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43A" w:rsidRPr="00A87050" w:rsidRDefault="005F143A" w:rsidP="005F143A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429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>тиркеме</w:t>
      </w:r>
    </w:p>
    <w:p w:rsidR="00CF49EC" w:rsidRPr="0014299A" w:rsidRDefault="00CF49EC" w:rsidP="00CF4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050" w:rsidRPr="005F143A" w:rsidRDefault="00A87050" w:rsidP="005F1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43A">
        <w:rPr>
          <w:rFonts w:ascii="Times New Roman" w:hAnsi="Times New Roman" w:cs="Times New Roman"/>
          <w:b/>
          <w:sz w:val="28"/>
          <w:szCs w:val="28"/>
        </w:rPr>
        <w:t>Кыргыз Республикасынын 2020-2022-жылдарга карата жылуулук энергиясына орто мөөнөттүү тарифтик саясаты</w:t>
      </w:r>
    </w:p>
    <w:p w:rsidR="00CF49EC" w:rsidRPr="00A87050" w:rsidRDefault="00CF49EC" w:rsidP="00A87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A87050" w:rsidRDefault="00CF49EC" w:rsidP="00CF49E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87050">
        <w:rPr>
          <w:rFonts w:ascii="Times New Roman" w:hAnsi="Times New Roman" w:cs="Times New Roman"/>
          <w:b/>
          <w:sz w:val="28"/>
          <w:szCs w:val="28"/>
          <w:lang w:val="ky-KG"/>
        </w:rPr>
        <w:t xml:space="preserve">1. </w:t>
      </w:r>
      <w:r w:rsidR="00FA3FCB">
        <w:rPr>
          <w:rFonts w:ascii="Times New Roman" w:hAnsi="Times New Roman" w:cs="Times New Roman"/>
          <w:b/>
          <w:sz w:val="28"/>
          <w:szCs w:val="28"/>
          <w:lang w:val="ky-KG"/>
        </w:rPr>
        <w:t>Киришүү</w:t>
      </w:r>
    </w:p>
    <w:p w:rsidR="00CF49EC" w:rsidRPr="00A87050" w:rsidRDefault="00CF49EC" w:rsidP="00A87050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14299A" w:rsidRDefault="00A87050" w:rsidP="00A87050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87050">
        <w:rPr>
          <w:rFonts w:ascii="Times New Roman" w:hAnsi="Times New Roman" w:cs="Times New Roman"/>
          <w:sz w:val="28"/>
          <w:szCs w:val="28"/>
          <w:lang w:val="ky-KG"/>
        </w:rPr>
        <w:t>Ушул Кыргыз Республикасынын 20</w:t>
      </w: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A87050">
        <w:rPr>
          <w:rFonts w:ascii="Times New Roman" w:hAnsi="Times New Roman" w:cs="Times New Roman"/>
          <w:sz w:val="28"/>
          <w:szCs w:val="28"/>
          <w:lang w:val="ky-KG"/>
        </w:rPr>
        <w:t>-20</w:t>
      </w: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 w:rsidRPr="00A87050">
        <w:rPr>
          <w:rFonts w:ascii="Times New Roman" w:hAnsi="Times New Roman" w:cs="Times New Roman"/>
          <w:sz w:val="28"/>
          <w:szCs w:val="28"/>
          <w:lang w:val="ky-KG"/>
        </w:rPr>
        <w:t xml:space="preserve">-жылдарга карата жылуулук энергиясына орто мөөнөттүү тарифтик саясаты (мындан </w:t>
      </w:r>
      <w:r w:rsidR="00E57B3A">
        <w:rPr>
          <w:rFonts w:ascii="Times New Roman" w:hAnsi="Times New Roman" w:cs="Times New Roman"/>
          <w:sz w:val="28"/>
          <w:szCs w:val="28"/>
          <w:lang w:val="ky-KG"/>
        </w:rPr>
        <w:t xml:space="preserve">               </w:t>
      </w:r>
      <w:r w:rsidRPr="00A87050">
        <w:rPr>
          <w:rFonts w:ascii="Times New Roman" w:hAnsi="Times New Roman" w:cs="Times New Roman"/>
          <w:sz w:val="28"/>
          <w:szCs w:val="28"/>
          <w:lang w:val="ky-KG"/>
        </w:rPr>
        <w:t xml:space="preserve">ары - ОМТС) </w:t>
      </w:r>
      <w:r>
        <w:rPr>
          <w:rFonts w:ascii="Times New Roman" w:hAnsi="Times New Roman" w:cs="Times New Roman"/>
          <w:sz w:val="28"/>
          <w:szCs w:val="28"/>
          <w:lang w:val="ky-KG"/>
        </w:rPr>
        <w:t>жылуулук энергиясын кайчылаш субсидиялоону азайтуу жана керектөөчүлөргө жылуулук энергиясы</w:t>
      </w:r>
      <w:r w:rsidR="00E57B3A">
        <w:rPr>
          <w:rFonts w:ascii="Times New Roman" w:hAnsi="Times New Roman" w:cs="Times New Roman"/>
          <w:sz w:val="28"/>
          <w:szCs w:val="28"/>
          <w:lang w:val="ky-KG"/>
        </w:rPr>
        <w:t xml:space="preserve"> менен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ысык сууну пайдалануунун жеткиликтүү болушу максатында иштелип чыкты</w:t>
      </w:r>
      <w:r w:rsidR="00CF49EC" w:rsidRPr="00A87050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F49EC" w:rsidRPr="00A87050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F49EC" w:rsidRDefault="00CF49EC" w:rsidP="00CF49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429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87050" w:rsidRPr="00EB1A63">
        <w:rPr>
          <w:rFonts w:ascii="Times New Roman" w:hAnsi="Times New Roman" w:cs="Times New Roman"/>
          <w:b/>
          <w:sz w:val="28"/>
          <w:szCs w:val="28"/>
          <w:lang w:val="ky-KG"/>
        </w:rPr>
        <w:t>Жалпы принциптер</w:t>
      </w:r>
    </w:p>
    <w:p w:rsidR="00CF49EC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Pr="0001512F" w:rsidRDefault="00A87050" w:rsidP="00CF4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0F00">
        <w:rPr>
          <w:rFonts w:ascii="Times New Roman" w:hAnsi="Times New Roman" w:cs="Times New Roman"/>
          <w:sz w:val="28"/>
          <w:szCs w:val="28"/>
          <w:lang w:val="ky-KG"/>
        </w:rPr>
        <w:t>Ушул ОМТС төмөнкү принциптерге негизделет</w:t>
      </w:r>
      <w:r w:rsidR="00CF49EC" w:rsidRPr="0001512F">
        <w:rPr>
          <w:rFonts w:ascii="Times New Roman" w:hAnsi="Times New Roman"/>
          <w:sz w:val="28"/>
          <w:szCs w:val="28"/>
        </w:rPr>
        <w:t>:</w:t>
      </w:r>
    </w:p>
    <w:p w:rsidR="00CF49EC" w:rsidRPr="0001512F" w:rsidRDefault="00CF49EC" w:rsidP="00CF4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A87050">
        <w:rPr>
          <w:rFonts w:ascii="Times New Roman" w:hAnsi="Times New Roman"/>
          <w:sz w:val="28"/>
          <w:szCs w:val="28"/>
          <w:lang w:val="ky-KG"/>
        </w:rPr>
        <w:t xml:space="preserve">калк үчүн </w:t>
      </w:r>
      <w:r w:rsidR="00450A3C">
        <w:rPr>
          <w:rFonts w:ascii="Times New Roman" w:hAnsi="Times New Roman"/>
          <w:sz w:val="28"/>
          <w:szCs w:val="28"/>
          <w:lang w:val="ky-KG"/>
        </w:rPr>
        <w:t>жылуулук энергиясынын</w:t>
      </w:r>
      <w:r w:rsidR="009570E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87050">
        <w:rPr>
          <w:rFonts w:ascii="Times New Roman" w:hAnsi="Times New Roman"/>
          <w:sz w:val="28"/>
          <w:szCs w:val="28"/>
          <w:lang w:val="ky-KG"/>
        </w:rPr>
        <w:t xml:space="preserve">наркынан төмөн белгиленген </w:t>
      </w:r>
      <w:r w:rsidRPr="0001512F">
        <w:rPr>
          <w:rFonts w:ascii="Times New Roman" w:hAnsi="Times New Roman"/>
          <w:sz w:val="28"/>
          <w:szCs w:val="28"/>
        </w:rPr>
        <w:t>социал</w:t>
      </w:r>
      <w:r w:rsidR="00A87050">
        <w:rPr>
          <w:rFonts w:ascii="Times New Roman" w:hAnsi="Times New Roman"/>
          <w:sz w:val="28"/>
          <w:szCs w:val="28"/>
          <w:lang w:val="ky-KG"/>
        </w:rPr>
        <w:t>дык</w:t>
      </w:r>
      <w:r w:rsidRPr="0001512F">
        <w:rPr>
          <w:rFonts w:ascii="Times New Roman" w:hAnsi="Times New Roman"/>
          <w:sz w:val="28"/>
          <w:szCs w:val="28"/>
        </w:rPr>
        <w:t>-</w:t>
      </w:r>
      <w:r w:rsidR="00A87050">
        <w:rPr>
          <w:rFonts w:ascii="Times New Roman" w:hAnsi="Times New Roman"/>
          <w:sz w:val="28"/>
          <w:szCs w:val="28"/>
          <w:lang w:val="ky-KG"/>
        </w:rPr>
        <w:t xml:space="preserve">багыттагы </w:t>
      </w:r>
      <w:r w:rsidRPr="0001512F">
        <w:rPr>
          <w:rFonts w:ascii="Times New Roman" w:hAnsi="Times New Roman"/>
          <w:sz w:val="28"/>
          <w:szCs w:val="28"/>
        </w:rPr>
        <w:t>тариф</w:t>
      </w:r>
      <w:r w:rsidR="00A87050">
        <w:rPr>
          <w:rFonts w:ascii="Times New Roman" w:hAnsi="Times New Roman"/>
          <w:sz w:val="28"/>
          <w:szCs w:val="28"/>
          <w:lang w:val="ky-KG"/>
        </w:rPr>
        <w:t>тер</w:t>
      </w:r>
      <w:r w:rsidR="00872CC4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87050">
        <w:rPr>
          <w:rFonts w:ascii="Times New Roman" w:hAnsi="Times New Roman"/>
          <w:sz w:val="28"/>
          <w:szCs w:val="28"/>
          <w:lang w:val="ky-KG"/>
        </w:rPr>
        <w:t>сакталууга тийиш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EB1A63">
        <w:rPr>
          <w:rFonts w:ascii="Times New Roman" w:hAnsi="Times New Roman"/>
          <w:sz w:val="28"/>
          <w:szCs w:val="28"/>
          <w:lang w:val="ky-KG"/>
        </w:rPr>
        <w:t xml:space="preserve">жеке жылытуучу отканалар жылуулук менен камсыз кылган жаңы колдонууга берилген көп кабаттуу үйлөрдө жашаган керектөөчүлөргө жылуулук </w:t>
      </w:r>
      <w:r>
        <w:rPr>
          <w:rFonts w:ascii="Times New Roman" w:hAnsi="Times New Roman" w:cs="Times New Roman"/>
          <w:sz w:val="28"/>
          <w:szCs w:val="28"/>
        </w:rPr>
        <w:t>энергия</w:t>
      </w:r>
      <w:r w:rsidR="00EB1A63">
        <w:rPr>
          <w:rFonts w:ascii="Times New Roman" w:hAnsi="Times New Roman" w:cs="Times New Roman"/>
          <w:sz w:val="28"/>
          <w:szCs w:val="28"/>
          <w:lang w:val="ky-KG"/>
        </w:rPr>
        <w:t>сы анын толук наркы боюнча сатылат</w:t>
      </w:r>
      <w:r w:rsidRPr="0014299A">
        <w:rPr>
          <w:rFonts w:ascii="Times New Roman" w:hAnsi="Times New Roman" w:cs="Times New Roman"/>
          <w:sz w:val="28"/>
          <w:szCs w:val="28"/>
        </w:rPr>
        <w:t>.</w:t>
      </w:r>
    </w:p>
    <w:p w:rsidR="00CF49EC" w:rsidRPr="0001512F" w:rsidRDefault="00CF49EC" w:rsidP="00CF4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49EC" w:rsidRDefault="00CF49EC" w:rsidP="00EB1A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Pr="0055783F" w:rsidRDefault="00CF49EC" w:rsidP="00EB1A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14299A">
        <w:rPr>
          <w:rFonts w:ascii="Times New Roman" w:hAnsi="Times New Roman" w:cs="Times New Roman"/>
          <w:b/>
          <w:sz w:val="28"/>
          <w:szCs w:val="28"/>
        </w:rPr>
        <w:t>Тариф</w:t>
      </w:r>
      <w:r w:rsidR="00EB1A63">
        <w:rPr>
          <w:rFonts w:ascii="Times New Roman" w:hAnsi="Times New Roman" w:cs="Times New Roman"/>
          <w:b/>
          <w:sz w:val="28"/>
          <w:szCs w:val="28"/>
          <w:lang w:val="ky-KG"/>
        </w:rPr>
        <w:t>тер</w:t>
      </w:r>
    </w:p>
    <w:p w:rsidR="00CF49EC" w:rsidRPr="0014299A" w:rsidRDefault="00CF49EC" w:rsidP="00EB1A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A63" w:rsidRPr="002F0F00" w:rsidRDefault="00EB1A63" w:rsidP="00EB1A63">
      <w:pPr>
        <w:pStyle w:val="tkZagolovok5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0F00">
        <w:rPr>
          <w:rFonts w:ascii="Times New Roman" w:hAnsi="Times New Roman" w:cs="Times New Roman"/>
          <w:sz w:val="28"/>
          <w:szCs w:val="28"/>
          <w:lang w:val="ky-KG"/>
        </w:rPr>
        <w:t>Калк үчүн жылуулук энергиясына тарифтер</w:t>
      </w:r>
    </w:p>
    <w:p w:rsidR="00CF49EC" w:rsidRPr="00EB1A63" w:rsidRDefault="009570E4" w:rsidP="00EB1A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Ж</w:t>
      </w:r>
      <w:r w:rsidR="00EB1A63">
        <w:rPr>
          <w:rFonts w:ascii="Times New Roman" w:hAnsi="Times New Roman"/>
          <w:sz w:val="28"/>
          <w:szCs w:val="28"/>
          <w:lang w:val="ky-KG"/>
        </w:rPr>
        <w:t xml:space="preserve">еке жылытуучу отканалар жылуулук менен камсыз кылган жаңы колдонууга берилген көп кабаттуу үйлөрдө жашаган тиричилик керектөөчүлөрдөн (калк) тышкары, </w:t>
      </w:r>
      <w:r>
        <w:rPr>
          <w:rFonts w:ascii="Times New Roman" w:hAnsi="Times New Roman"/>
          <w:sz w:val="28"/>
          <w:szCs w:val="28"/>
          <w:lang w:val="ky-KG"/>
        </w:rPr>
        <w:t xml:space="preserve">керектөөчүлөрдүн бул тобу үчүн </w:t>
      </w:r>
      <w:r w:rsidR="00EB1A63">
        <w:rPr>
          <w:rFonts w:ascii="Times New Roman" w:hAnsi="Times New Roman"/>
          <w:sz w:val="28"/>
          <w:szCs w:val="28"/>
          <w:lang w:val="ky-KG"/>
        </w:rPr>
        <w:t xml:space="preserve">ушул ОМТСте </w:t>
      </w:r>
      <w:r w:rsidR="00EB1A63" w:rsidRPr="0014299A">
        <w:rPr>
          <w:rFonts w:ascii="Times New Roman" w:hAnsi="Times New Roman" w:cs="Times New Roman"/>
          <w:sz w:val="28"/>
          <w:szCs w:val="28"/>
        </w:rPr>
        <w:t>1134,76 сом/Гкал</w:t>
      </w:r>
      <w:r w:rsidR="00EB1A63">
        <w:rPr>
          <w:rFonts w:ascii="Times New Roman" w:hAnsi="Times New Roman" w:cs="Times New Roman"/>
          <w:sz w:val="28"/>
          <w:szCs w:val="28"/>
          <w:lang w:val="ky-KG"/>
        </w:rPr>
        <w:t xml:space="preserve"> өлчөмүндөгү бирдиктүү социалдык</w:t>
      </w:r>
      <w:r w:rsidR="00EB1A63">
        <w:rPr>
          <w:rFonts w:ascii="Times New Roman" w:hAnsi="Times New Roman" w:cs="Times New Roman"/>
          <w:sz w:val="28"/>
          <w:szCs w:val="28"/>
        </w:rPr>
        <w:t>-</w:t>
      </w:r>
      <w:r w:rsidR="00EB1A63">
        <w:rPr>
          <w:rFonts w:ascii="Times New Roman" w:hAnsi="Times New Roman" w:cs="Times New Roman"/>
          <w:sz w:val="28"/>
          <w:szCs w:val="28"/>
          <w:lang w:val="ky-KG"/>
        </w:rPr>
        <w:t xml:space="preserve">багыттагы тариф сакталат. </w:t>
      </w:r>
      <w:r w:rsidR="00EB1A63">
        <w:rPr>
          <w:rFonts w:ascii="Times New Roman" w:hAnsi="Times New Roman"/>
          <w:sz w:val="28"/>
          <w:szCs w:val="28"/>
          <w:lang w:val="ky-KG"/>
        </w:rPr>
        <w:t>Жеке жылытуучу отканалар жылуулук менен камсыз кылган жаңы колдонууга берилген көп кабаттуу үйлөрдө жашаган тиричилик керектөөчүлөр (калк) үчүн жылуулук энергиясына тарифтер жылуулук энергиясынын наркынын деңгээлинде колдонулат</w:t>
      </w:r>
      <w:r w:rsidR="00CF49EC" w:rsidRPr="00EB1A6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F3BE5" w:rsidRPr="002B0F2D" w:rsidRDefault="00BC402D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Бул 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 xml:space="preserve">жылуулук энергиясын иштеп чыгарууда акча каражатынын </w:t>
      </w:r>
      <w:r w:rsidR="00A9182D">
        <w:rPr>
          <w:rFonts w:ascii="Times New Roman" w:hAnsi="Times New Roman" w:cs="Times New Roman"/>
          <w:sz w:val="28"/>
          <w:szCs w:val="28"/>
          <w:lang w:val="ky-KG"/>
        </w:rPr>
        <w:t>2018</w:t>
      </w:r>
      <w:r w:rsidR="00A9182D" w:rsidRPr="002B0F2D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A9182D">
        <w:rPr>
          <w:rFonts w:ascii="Times New Roman" w:hAnsi="Times New Roman" w:cs="Times New Roman"/>
          <w:sz w:val="28"/>
          <w:szCs w:val="28"/>
          <w:lang w:val="ky-KG"/>
        </w:rPr>
        <w:t>жылы 1,4 млрд сомду түзгөн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 xml:space="preserve">тартыштыгы 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>жана калк үчүн тарифтерди акырындык менен жылуулук энергиясынын толук наркы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>на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 xml:space="preserve"> (чыныгы наркы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>на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 xml:space="preserve">чейин 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>жеткирүү</w:t>
      </w:r>
      <w:r w:rsidR="0074719E">
        <w:rPr>
          <w:rFonts w:ascii="Times New Roman" w:hAnsi="Times New Roman" w:cs="Times New Roman"/>
          <w:sz w:val="28"/>
          <w:szCs w:val="28"/>
          <w:lang w:val="ky-KG"/>
        </w:rPr>
        <w:t xml:space="preserve"> зарылдыгы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>менен шарттал</w:t>
      </w:r>
      <w:r w:rsidR="00164A02">
        <w:rPr>
          <w:rFonts w:ascii="Times New Roman" w:hAnsi="Times New Roman" w:cs="Times New Roman"/>
          <w:sz w:val="28"/>
          <w:szCs w:val="28"/>
          <w:lang w:val="ky-KG"/>
        </w:rPr>
        <w:t>ган</w:t>
      </w:r>
      <w:r w:rsidR="002B0F2D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D7C33" w:rsidRDefault="002B0F2D" w:rsidP="00DD7C33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>Өнөр жай, э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нергетика жана </w:t>
      </w:r>
      <w:r>
        <w:rPr>
          <w:rFonts w:ascii="Times New Roman" w:hAnsi="Times New Roman" w:cs="Times New Roman"/>
          <w:sz w:val="28"/>
          <w:szCs w:val="28"/>
          <w:lang w:val="ky-KG"/>
        </w:rPr>
        <w:t>жер казынасын пайдалануу мам</w:t>
      </w:r>
      <w:r w:rsidR="00D86245">
        <w:rPr>
          <w:rFonts w:ascii="Times New Roman" w:hAnsi="Times New Roman" w:cs="Times New Roman"/>
          <w:sz w:val="28"/>
          <w:szCs w:val="28"/>
          <w:lang w:val="ky-KG"/>
        </w:rPr>
        <w:t xml:space="preserve">лекеттик комитетинин алдындагы 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Бишкекжылуулукэнергиясы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 коммуналдык ишканасынын жана 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Кыргыз</w:t>
      </w:r>
      <w:r w:rsidR="0078532D">
        <w:rPr>
          <w:rFonts w:ascii="Times New Roman" w:hAnsi="Times New Roman" w:cs="Times New Roman"/>
          <w:sz w:val="28"/>
          <w:szCs w:val="28"/>
          <w:lang w:val="ky-KG"/>
        </w:rPr>
        <w:t>жылуулукэнергиясы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 мамлекеттик ишканасынын, ошондой эле башка жылуулук менен камсыздоочу уюмдардын от казандарынан </w:t>
      </w:r>
      <w:r w:rsidR="00A9182D">
        <w:rPr>
          <w:rFonts w:ascii="Times New Roman" w:hAnsi="Times New Roman" w:cs="Times New Roman"/>
          <w:sz w:val="28"/>
          <w:szCs w:val="28"/>
          <w:lang w:val="ky-KG"/>
        </w:rPr>
        <w:t>(</w:t>
      </w:r>
      <w:r w:rsidR="00AA270D">
        <w:rPr>
          <w:rFonts w:ascii="Times New Roman" w:hAnsi="Times New Roman"/>
          <w:sz w:val="28"/>
          <w:szCs w:val="28"/>
          <w:lang w:val="ky-KG"/>
        </w:rPr>
        <w:t xml:space="preserve">жаңы колдонууга берилген көп кабаттуу үйлөрдү жылуулук менен камсыз кылган </w:t>
      </w:r>
      <w:r w:rsidR="00AA270D">
        <w:rPr>
          <w:rFonts w:ascii="Times New Roman" w:hAnsi="Times New Roman" w:cs="Times New Roman"/>
          <w:sz w:val="28"/>
          <w:szCs w:val="28"/>
          <w:lang w:val="ky-KG"/>
        </w:rPr>
        <w:t>ж</w:t>
      </w:r>
      <w:r w:rsidR="00AA270D">
        <w:rPr>
          <w:rFonts w:ascii="Times New Roman" w:hAnsi="Times New Roman"/>
          <w:sz w:val="28"/>
          <w:szCs w:val="28"/>
          <w:lang w:val="ky-KG"/>
        </w:rPr>
        <w:t>еке жылытуучу отканалардан тышкары</w:t>
      </w:r>
      <w:r w:rsidR="00A9182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жылытуу жана ысык суу 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менен камсыз </w:t>
      </w:r>
      <w:r w:rsidR="00AA270D">
        <w:rPr>
          <w:rFonts w:ascii="Times New Roman" w:hAnsi="Times New Roman" w:cs="Times New Roman"/>
          <w:sz w:val="28"/>
          <w:szCs w:val="28"/>
          <w:lang w:val="ky-KG"/>
        </w:rPr>
        <w:t>бол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уу максатына жылуулук энергиясын алуучу калкка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жылуулук энергиясына жана ысык сууга тарифтер  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Бишкекжылуулуктармагы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 ачык акционердик коомунан жана 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Электр станциялары</w:t>
      </w:r>
      <w:r w:rsidR="00D86245"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 ачык акционердик коомунун түзүмдүк бөлү</w:t>
      </w:r>
      <w:r w:rsidR="00AA270D">
        <w:rPr>
          <w:rFonts w:ascii="Times New Roman" w:hAnsi="Times New Roman" w:cs="Times New Roman"/>
          <w:sz w:val="28"/>
          <w:szCs w:val="28"/>
          <w:lang w:val="ky-KG"/>
        </w:rPr>
        <w:t>мд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өрүнөн  </w:t>
      </w:r>
      <w:r w:rsidR="007D3AAD">
        <w:rPr>
          <w:rFonts w:ascii="Times New Roman" w:hAnsi="Times New Roman" w:cs="Times New Roman"/>
          <w:sz w:val="28"/>
          <w:szCs w:val="28"/>
          <w:lang w:val="ky-KG"/>
        </w:rPr>
        <w:t xml:space="preserve">жылуулук энергиясын алуучу калк 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үчүн</w:t>
      </w:r>
      <w:r w:rsidR="007D3AA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>белгиленген өлчөмдө эле белгиленет.</w:t>
      </w:r>
    </w:p>
    <w:p w:rsidR="00AB7E10" w:rsidRDefault="00AB7E10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B0F2D" w:rsidRPr="00DD7C33" w:rsidRDefault="002B0F2D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2B0F2D">
        <w:rPr>
          <w:rFonts w:ascii="Times New Roman" w:hAnsi="Times New Roman" w:cs="Times New Roman"/>
          <w:b/>
          <w:sz w:val="28"/>
          <w:szCs w:val="28"/>
          <w:lang w:val="ky-KG"/>
        </w:rPr>
        <w:t xml:space="preserve">Өнөр жай, бюджеттик жана башка керектөөчүлөр үчүн  жылуулук энергиясына тарифтер </w:t>
      </w:r>
    </w:p>
    <w:p w:rsidR="00CF49EC" w:rsidRPr="002B0F2D" w:rsidRDefault="00D86245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DD7C33" w:rsidRPr="002F0F00">
        <w:rPr>
          <w:rFonts w:ascii="Times New Roman" w:hAnsi="Times New Roman" w:cs="Times New Roman"/>
          <w:sz w:val="28"/>
          <w:szCs w:val="28"/>
          <w:lang w:val="ky-KG"/>
        </w:rPr>
        <w:t>Бишкекжылуулук</w:t>
      </w:r>
      <w:r>
        <w:rPr>
          <w:rFonts w:ascii="Times New Roman" w:hAnsi="Times New Roman" w:cs="Times New Roman"/>
          <w:sz w:val="28"/>
          <w:szCs w:val="28"/>
          <w:lang w:val="ky-KG"/>
        </w:rPr>
        <w:t>тармагы</w:t>
      </w:r>
      <w:r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D3AAD"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ачык акционердик коомунан 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>жылуулук энергиясын ал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>уучу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 xml:space="preserve"> ушул топт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>ордогу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 xml:space="preserve"> керектөөчүлөр үчүн 2015</w:t>
      </w:r>
      <w:r w:rsidR="00DD7C33" w:rsidRPr="00DD7C33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 xml:space="preserve">жылдын апрелинен тартып колдонулган </w:t>
      </w:r>
      <w:r w:rsidR="00DD7C33" w:rsidRPr="00DD7C33">
        <w:rPr>
          <w:rFonts w:ascii="Times New Roman" w:hAnsi="Times New Roman" w:cs="Times New Roman"/>
          <w:sz w:val="28"/>
          <w:szCs w:val="28"/>
          <w:lang w:val="ky-KG"/>
        </w:rPr>
        <w:t>1695,1 сом/Гкал (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>салыктарды эсепке албастан</w:t>
      </w:r>
      <w:r w:rsidR="00DD7C33" w:rsidRPr="00DD7C33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D3AAD">
        <w:rPr>
          <w:rFonts w:ascii="Times New Roman" w:hAnsi="Times New Roman" w:cs="Times New Roman"/>
          <w:sz w:val="28"/>
          <w:szCs w:val="28"/>
          <w:lang w:val="ky-KG"/>
        </w:rPr>
        <w:t xml:space="preserve">өлчөмүндөгү </w:t>
      </w:r>
      <w:r w:rsidR="00DD7C33">
        <w:rPr>
          <w:rFonts w:ascii="Times New Roman" w:hAnsi="Times New Roman" w:cs="Times New Roman"/>
          <w:sz w:val="28"/>
          <w:szCs w:val="28"/>
          <w:lang w:val="ky-KG"/>
        </w:rPr>
        <w:t>тариф сакталган</w:t>
      </w:r>
      <w:r w:rsidR="00CF49EC" w:rsidRPr="00DD7C3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D7C33" w:rsidRDefault="00DD7C33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Башка </w:t>
      </w:r>
      <w:r w:rsidR="0078532D">
        <w:rPr>
          <w:rFonts w:ascii="Times New Roman" w:hAnsi="Times New Roman" w:cs="Times New Roman"/>
          <w:sz w:val="28"/>
          <w:szCs w:val="28"/>
          <w:lang w:val="ky-KG"/>
        </w:rPr>
        <w:t>жылуулук менен камсыздоочу уюм</w:t>
      </w:r>
      <w:r>
        <w:rPr>
          <w:rFonts w:ascii="Times New Roman" w:hAnsi="Times New Roman" w:cs="Times New Roman"/>
          <w:sz w:val="28"/>
          <w:szCs w:val="28"/>
          <w:lang w:val="ky-KG"/>
        </w:rPr>
        <w:t>дардан жылуулук энергиясын ал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>уучу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ушул топт</w:t>
      </w:r>
      <w:r w:rsidR="009570E4">
        <w:rPr>
          <w:rFonts w:ascii="Times New Roman" w:hAnsi="Times New Roman" w:cs="Times New Roman"/>
          <w:sz w:val="28"/>
          <w:szCs w:val="28"/>
          <w:lang w:val="ky-KG"/>
        </w:rPr>
        <w:t>ордогу керектөөчүлөр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үчүн жылуулук энергиясына тариф жылуулук энергиясынын наркынын деңгээлинде колдонулат</w:t>
      </w:r>
      <w:r w:rsidR="00CF49EC" w:rsidRPr="00DD7C3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B01FF4" w:rsidRDefault="00B01FF4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DD7C33" w:rsidRPr="00DD7C33" w:rsidRDefault="00DD7C33" w:rsidP="00DD7C33">
      <w:pPr>
        <w:pStyle w:val="tkTekst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D7C33">
        <w:rPr>
          <w:rFonts w:ascii="Times New Roman" w:hAnsi="Times New Roman" w:cs="Times New Roman"/>
          <w:b/>
          <w:sz w:val="28"/>
          <w:szCs w:val="28"/>
          <w:lang w:val="ky-KG"/>
        </w:rPr>
        <w:t>Ысык сууга тарифтер</w:t>
      </w:r>
    </w:p>
    <w:p w:rsidR="00CF49EC" w:rsidRPr="00DD7C33" w:rsidRDefault="00DD7C33" w:rsidP="00DD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Ысык сууну тиричилик керектөөчүлөр үчүн ушул ОМТСда </w:t>
      </w:r>
      <w:r w:rsidRPr="00DD7C33">
        <w:rPr>
          <w:rFonts w:ascii="Times New Roman" w:hAnsi="Times New Roman" w:cs="Times New Roman"/>
          <w:sz w:val="28"/>
          <w:szCs w:val="28"/>
          <w:lang w:val="ky-KG"/>
        </w:rPr>
        <w:t>981,76 сом/Гкал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өлчөмүндөгү бирдиктүү социалдык</w:t>
      </w:r>
      <w:r w:rsidR="00C70856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>багыттагы тариф сакталат</w:t>
      </w:r>
      <w:r w:rsidR="00CF49EC" w:rsidRPr="00DD7C33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CF49EC" w:rsidRPr="00DD7C33" w:rsidRDefault="00DD7C33" w:rsidP="00DD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Ошону менен бирге, калктын көп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чүлүк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бөлүгүнүн ысык сууну эсепке алуучу </w:t>
      </w:r>
      <w:r w:rsidR="00EE17E7">
        <w:rPr>
          <w:rFonts w:ascii="Times New Roman" w:hAnsi="Times New Roman" w:cs="Times New Roman"/>
          <w:sz w:val="28"/>
          <w:szCs w:val="28"/>
          <w:lang w:val="ky-KG"/>
        </w:rPr>
        <w:t>приборлору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жок болгондуктан, турак жайда жашаган ар бир адам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га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бир айда </w:t>
      </w:r>
      <w:r w:rsidR="00FF7956" w:rsidRPr="00DD7C33">
        <w:rPr>
          <w:rFonts w:ascii="Times New Roman" w:hAnsi="Times New Roman" w:cs="Times New Roman"/>
          <w:sz w:val="28"/>
          <w:szCs w:val="28"/>
          <w:lang w:val="ky-KG"/>
        </w:rPr>
        <w:t>4,8 м</w:t>
      </w:r>
      <w:r w:rsidR="00FF7956" w:rsidRPr="00DD7C33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>3</w:t>
      </w:r>
      <w:r w:rsidR="00FF7956">
        <w:rPr>
          <w:rFonts w:ascii="Times New Roman" w:hAnsi="Times New Roman" w:cs="Times New Roman"/>
          <w:sz w:val="28"/>
          <w:szCs w:val="28"/>
          <w:vertAlign w:val="superscript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керектөө эсебинин негизинде ченем боюнча ысык сууга төлөм каралган</w:t>
      </w:r>
      <w:r w:rsidR="00CF49EC" w:rsidRPr="00DD7C3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F49EC" w:rsidRPr="00DD7C33" w:rsidRDefault="00DD7C33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Ысык сууну эсепке алуучу </w:t>
      </w:r>
      <w:r w:rsidR="00EE17E7">
        <w:rPr>
          <w:rFonts w:ascii="Times New Roman" w:hAnsi="Times New Roman" w:cs="Times New Roman"/>
          <w:sz w:val="28"/>
          <w:szCs w:val="28"/>
          <w:lang w:val="ky-KG"/>
        </w:rPr>
        <w:t>приборлору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жок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калк үчүн ушул ОМТСте социалдык</w:t>
      </w:r>
      <w:r w:rsidRPr="00DD7C33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багыттагы тарифтерди сактоо 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 xml:space="preserve">да </w:t>
      </w:r>
      <w:r>
        <w:rPr>
          <w:rFonts w:ascii="Times New Roman" w:hAnsi="Times New Roman" w:cs="Times New Roman"/>
          <w:sz w:val="28"/>
          <w:szCs w:val="28"/>
          <w:lang w:val="ky-KG"/>
        </w:rPr>
        <w:t>карал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ган</w:t>
      </w:r>
      <w:r w:rsidR="00CF49EC" w:rsidRPr="00DD7C33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CF49EC" w:rsidRPr="0060037A" w:rsidRDefault="00D86245" w:rsidP="0060037A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 w:rsidRPr="00D86245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60037A" w:rsidRPr="002F0F00">
        <w:rPr>
          <w:rFonts w:ascii="Times New Roman" w:hAnsi="Times New Roman" w:cs="Times New Roman"/>
          <w:sz w:val="28"/>
          <w:szCs w:val="28"/>
          <w:lang w:val="ky-KG"/>
        </w:rPr>
        <w:t>Бишкекжылуулук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>тармагы</w:t>
      </w:r>
      <w:r w:rsidRPr="00D86245">
        <w:rPr>
          <w:rFonts w:ascii="Times New Roman" w:hAnsi="Times New Roman" w:cs="Times New Roman"/>
          <w:sz w:val="28"/>
          <w:szCs w:val="28"/>
          <w:lang w:val="ky-KG"/>
        </w:rPr>
        <w:t>»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70856">
        <w:rPr>
          <w:rFonts w:ascii="Times New Roman" w:hAnsi="Times New Roman" w:cs="Times New Roman"/>
          <w:sz w:val="28"/>
          <w:szCs w:val="28"/>
          <w:lang w:val="ky-KG"/>
        </w:rPr>
        <w:t>ачык акционердик коомуна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>н ысык суу менен камсыздал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 xml:space="preserve">уучу бардык калган 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>керектөөчүлөр үчүн 2015</w:t>
      </w:r>
      <w:r w:rsidR="0060037A" w:rsidRPr="00DD7C33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 xml:space="preserve">жылдын апрелинен тартып колдонулган </w:t>
      </w:r>
      <w:r w:rsidR="0060037A" w:rsidRPr="00DD7C33">
        <w:rPr>
          <w:rFonts w:ascii="Times New Roman" w:hAnsi="Times New Roman" w:cs="Times New Roman"/>
          <w:sz w:val="28"/>
          <w:szCs w:val="28"/>
          <w:lang w:val="ky-KG"/>
        </w:rPr>
        <w:t>1695,1 сом/Гкал (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>салыктарды эсепке албастан</w:t>
      </w:r>
      <w:r w:rsidR="0060037A" w:rsidRPr="00DD7C33">
        <w:rPr>
          <w:rFonts w:ascii="Times New Roman" w:hAnsi="Times New Roman" w:cs="Times New Roman"/>
          <w:sz w:val="28"/>
          <w:szCs w:val="28"/>
          <w:lang w:val="ky-KG"/>
        </w:rPr>
        <w:t>)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70856">
        <w:rPr>
          <w:rFonts w:ascii="Times New Roman" w:hAnsi="Times New Roman" w:cs="Times New Roman"/>
          <w:sz w:val="28"/>
          <w:szCs w:val="28"/>
          <w:lang w:val="ky-KG"/>
        </w:rPr>
        <w:t xml:space="preserve">өлчөмүндөгү </w:t>
      </w:r>
      <w:r w:rsidR="0060037A">
        <w:rPr>
          <w:rFonts w:ascii="Times New Roman" w:hAnsi="Times New Roman" w:cs="Times New Roman"/>
          <w:sz w:val="28"/>
          <w:szCs w:val="28"/>
          <w:lang w:val="ky-KG"/>
        </w:rPr>
        <w:t>тариф сакталган</w:t>
      </w:r>
      <w:r w:rsidR="00CF49EC" w:rsidRPr="0060037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F49EC" w:rsidRPr="0060037A" w:rsidRDefault="0060037A" w:rsidP="0060037A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Башка </w:t>
      </w:r>
      <w:r w:rsidR="0078532D">
        <w:rPr>
          <w:rFonts w:ascii="Times New Roman" w:hAnsi="Times New Roman" w:cs="Times New Roman"/>
          <w:sz w:val="28"/>
          <w:szCs w:val="28"/>
          <w:lang w:val="ky-KG"/>
        </w:rPr>
        <w:t>жылуулук менен камсыздоочу уюм</w:t>
      </w:r>
      <w:r>
        <w:rPr>
          <w:rFonts w:ascii="Times New Roman" w:hAnsi="Times New Roman" w:cs="Times New Roman"/>
          <w:sz w:val="28"/>
          <w:szCs w:val="28"/>
          <w:lang w:val="ky-KG"/>
        </w:rPr>
        <w:t>дардан ысык суу менен камсыздал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уучу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47F9E">
        <w:rPr>
          <w:rFonts w:ascii="Times New Roman" w:hAnsi="Times New Roman" w:cs="Times New Roman"/>
          <w:sz w:val="28"/>
          <w:szCs w:val="28"/>
          <w:lang w:val="ky-KG"/>
        </w:rPr>
        <w:t xml:space="preserve">ушул </w:t>
      </w:r>
      <w:r>
        <w:rPr>
          <w:rFonts w:ascii="Times New Roman" w:hAnsi="Times New Roman" w:cs="Times New Roman"/>
          <w:sz w:val="28"/>
          <w:szCs w:val="28"/>
          <w:lang w:val="ky-KG"/>
        </w:rPr>
        <w:t>топт</w:t>
      </w:r>
      <w:r w:rsidR="00B47F9E">
        <w:rPr>
          <w:rFonts w:ascii="Times New Roman" w:hAnsi="Times New Roman" w:cs="Times New Roman"/>
          <w:sz w:val="28"/>
          <w:szCs w:val="28"/>
          <w:lang w:val="ky-KG"/>
        </w:rPr>
        <w:t>орд</w:t>
      </w:r>
      <w:r w:rsidR="00FF7956">
        <w:rPr>
          <w:rFonts w:ascii="Times New Roman" w:hAnsi="Times New Roman" w:cs="Times New Roman"/>
          <w:sz w:val="28"/>
          <w:szCs w:val="28"/>
          <w:lang w:val="ky-KG"/>
        </w:rPr>
        <w:t>огу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керектөөчүлөр үчүн жылуулук энергиясына тариф </w:t>
      </w:r>
      <w:r w:rsidR="00B77522">
        <w:rPr>
          <w:rFonts w:ascii="Times New Roman" w:hAnsi="Times New Roman" w:cs="Times New Roman"/>
          <w:sz w:val="28"/>
          <w:szCs w:val="28"/>
          <w:lang w:val="ky-KG"/>
        </w:rPr>
        <w:t>ысык суунун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наркынын деңгээлинде колдонулат</w:t>
      </w:r>
      <w:r w:rsidR="00CF49EC" w:rsidRPr="0060037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CF49EC" w:rsidRPr="0060037A" w:rsidRDefault="00CF49EC" w:rsidP="00CF49E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CF49EC" w:rsidRPr="0060037A" w:rsidRDefault="00CF49EC" w:rsidP="00CF49E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0037A">
        <w:rPr>
          <w:rFonts w:ascii="Times New Roman" w:hAnsi="Times New Roman" w:cs="Times New Roman"/>
          <w:b/>
          <w:sz w:val="28"/>
          <w:szCs w:val="28"/>
          <w:lang w:val="ky-KG"/>
        </w:rPr>
        <w:t xml:space="preserve">4. </w:t>
      </w:r>
      <w:r w:rsidR="0060037A">
        <w:rPr>
          <w:rFonts w:ascii="Times New Roman" w:hAnsi="Times New Roman" w:cs="Times New Roman"/>
          <w:b/>
          <w:sz w:val="28"/>
          <w:szCs w:val="28"/>
          <w:lang w:val="ky-KG"/>
        </w:rPr>
        <w:t>Корутунду</w:t>
      </w:r>
    </w:p>
    <w:p w:rsidR="00CF49EC" w:rsidRPr="0060037A" w:rsidRDefault="0060037A" w:rsidP="006003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Ушул ОМТСти ишке ашырууну</w:t>
      </w:r>
      <w:r w:rsidR="00A030D6">
        <w:rPr>
          <w:rFonts w:ascii="Times New Roman" w:hAnsi="Times New Roman" w:cs="Times New Roman"/>
          <w:sz w:val="28"/>
          <w:szCs w:val="28"/>
          <w:lang w:val="ky-KG"/>
        </w:rPr>
        <w:t>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жүрүшүндө отун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энергетикалык ресурстарга 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 xml:space="preserve">(газ, мазут, </w:t>
      </w:r>
      <w:r>
        <w:rPr>
          <w:rFonts w:ascii="Times New Roman" w:hAnsi="Times New Roman" w:cs="Times New Roman"/>
          <w:sz w:val="28"/>
          <w:szCs w:val="28"/>
          <w:lang w:val="ky-KG"/>
        </w:rPr>
        <w:t>көмүр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>, электр</w:t>
      </w:r>
      <w:r w:rsidR="00A030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>энергия</w:t>
      </w:r>
      <w:r>
        <w:rPr>
          <w:rFonts w:ascii="Times New Roman" w:hAnsi="Times New Roman" w:cs="Times New Roman"/>
          <w:sz w:val="28"/>
          <w:szCs w:val="28"/>
          <w:lang w:val="ky-KG"/>
        </w:rPr>
        <w:t>сы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>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баалардын өзгөрүшүнө жыл сайын талдоо жүргүзүлүп турат. Жүргүзүлгөн талдоонун жыйынтыгы боюнча жылуулук энергетикалык сектордун ишканалары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y-KG"/>
        </w:rPr>
        <w:t>нын ишинин негизги техникалык</w:t>
      </w:r>
      <w:r w:rsidRPr="0060037A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>экономикалык көрсөткүчтөрүнүн ОМТСте кабыл алынган көрсөткүчтөрүнөн четтөөсү аныкталат</w:t>
      </w:r>
      <w:r w:rsidR="00CF49EC" w:rsidRPr="0060037A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CF49EC" w:rsidRPr="0060037A" w:rsidRDefault="0060037A" w:rsidP="0060037A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Келечекте </w:t>
      </w:r>
      <w:r w:rsidR="0012292F">
        <w:rPr>
          <w:rFonts w:ascii="Times New Roman" w:hAnsi="Times New Roman" w:cs="Times New Roman"/>
          <w:sz w:val="28"/>
          <w:szCs w:val="28"/>
          <w:lang w:val="ky-KG"/>
        </w:rPr>
        <w:t xml:space="preserve">жылуулук энергиясына жана ысык сууга тарифтер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жылуулук энергиясын жана ысык сууну өндүрүүдө, берүүдө,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бөлүштүрүүдө </w:t>
      </w:r>
      <w:r w:rsidR="00A030D6">
        <w:rPr>
          <w:rFonts w:ascii="Times New Roman" w:hAnsi="Times New Roman" w:cs="Times New Roman"/>
          <w:sz w:val="28"/>
          <w:szCs w:val="28"/>
          <w:lang w:val="ky-KG"/>
        </w:rPr>
        <w:t xml:space="preserve">жана сатууда </w:t>
      </w:r>
      <w:r w:rsidR="0078532D">
        <w:rPr>
          <w:rFonts w:ascii="Times New Roman" w:hAnsi="Times New Roman" w:cs="Times New Roman"/>
          <w:sz w:val="28"/>
          <w:szCs w:val="28"/>
          <w:lang w:val="ky-KG"/>
        </w:rPr>
        <w:t>жылуулук менен камсыздоочу уюм</w:t>
      </w:r>
      <w:r>
        <w:rPr>
          <w:rFonts w:ascii="Times New Roman" w:hAnsi="Times New Roman" w:cs="Times New Roman"/>
          <w:sz w:val="28"/>
          <w:szCs w:val="28"/>
          <w:lang w:val="ky-KG"/>
        </w:rPr>
        <w:t>дар тарткан реалдуу чыгымдарга ылайык келүүсүнөн улам керектөөчүлөрдүн категориялары боюнча дифференцияланат</w:t>
      </w:r>
      <w:r w:rsidR="00CF49EC" w:rsidRPr="0060037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5F143A" w:rsidRDefault="005F143A" w:rsidP="005F143A">
      <w:pPr>
        <w:tabs>
          <w:tab w:val="left" w:pos="425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p w:rsidR="00CF49EC" w:rsidRPr="0060037A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val="ky-KG"/>
        </w:rPr>
      </w:pPr>
    </w:p>
    <w:sectPr w:rsidR="00CF49EC" w:rsidRPr="0060037A" w:rsidSect="00980C8E">
      <w:foot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52E" w:rsidRDefault="0038752E" w:rsidP="00D024E6">
      <w:pPr>
        <w:spacing w:after="0" w:line="240" w:lineRule="auto"/>
      </w:pPr>
      <w:r>
        <w:separator/>
      </w:r>
    </w:p>
  </w:endnote>
  <w:endnote w:type="continuationSeparator" w:id="0">
    <w:p w:rsidR="0038752E" w:rsidRDefault="0038752E" w:rsidP="00D0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96027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51AC9" w:rsidRPr="00980C8E" w:rsidRDefault="00980C8E" w:rsidP="00980C8E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80C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0C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0C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80C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52E" w:rsidRDefault="0038752E" w:rsidP="00D024E6">
      <w:pPr>
        <w:spacing w:after="0" w:line="240" w:lineRule="auto"/>
      </w:pPr>
      <w:r>
        <w:separator/>
      </w:r>
    </w:p>
  </w:footnote>
  <w:footnote w:type="continuationSeparator" w:id="0">
    <w:p w:rsidR="0038752E" w:rsidRDefault="0038752E" w:rsidP="00D024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9EC"/>
    <w:rsid w:val="00040A4A"/>
    <w:rsid w:val="0012292F"/>
    <w:rsid w:val="00164A02"/>
    <w:rsid w:val="001A74D5"/>
    <w:rsid w:val="001B7DB3"/>
    <w:rsid w:val="001E504F"/>
    <w:rsid w:val="002B0F2D"/>
    <w:rsid w:val="003170D1"/>
    <w:rsid w:val="00326A49"/>
    <w:rsid w:val="003379D6"/>
    <w:rsid w:val="0038752E"/>
    <w:rsid w:val="00443030"/>
    <w:rsid w:val="00450A3C"/>
    <w:rsid w:val="005B3CDE"/>
    <w:rsid w:val="005C12D0"/>
    <w:rsid w:val="005F143A"/>
    <w:rsid w:val="0060037A"/>
    <w:rsid w:val="00726E98"/>
    <w:rsid w:val="0074719E"/>
    <w:rsid w:val="0078324A"/>
    <w:rsid w:val="0078532D"/>
    <w:rsid w:val="007D3AAD"/>
    <w:rsid w:val="00817C3F"/>
    <w:rsid w:val="00872CC4"/>
    <w:rsid w:val="008A68D7"/>
    <w:rsid w:val="009570E4"/>
    <w:rsid w:val="00980C8E"/>
    <w:rsid w:val="009A717E"/>
    <w:rsid w:val="009E2C6A"/>
    <w:rsid w:val="00A030D6"/>
    <w:rsid w:val="00A108B1"/>
    <w:rsid w:val="00A42FF9"/>
    <w:rsid w:val="00A44F44"/>
    <w:rsid w:val="00A87050"/>
    <w:rsid w:val="00A9182D"/>
    <w:rsid w:val="00AA270D"/>
    <w:rsid w:val="00AA4ACC"/>
    <w:rsid w:val="00AB7E10"/>
    <w:rsid w:val="00AE13A6"/>
    <w:rsid w:val="00B01FF4"/>
    <w:rsid w:val="00B47F9E"/>
    <w:rsid w:val="00B565A2"/>
    <w:rsid w:val="00B64F50"/>
    <w:rsid w:val="00B77522"/>
    <w:rsid w:val="00BC11A5"/>
    <w:rsid w:val="00BC16F5"/>
    <w:rsid w:val="00BC402D"/>
    <w:rsid w:val="00C70856"/>
    <w:rsid w:val="00CD635E"/>
    <w:rsid w:val="00CF49EC"/>
    <w:rsid w:val="00D024E6"/>
    <w:rsid w:val="00D30213"/>
    <w:rsid w:val="00D558C2"/>
    <w:rsid w:val="00D86245"/>
    <w:rsid w:val="00DD7C33"/>
    <w:rsid w:val="00DF30DF"/>
    <w:rsid w:val="00DF3BE5"/>
    <w:rsid w:val="00E247AB"/>
    <w:rsid w:val="00E57B3A"/>
    <w:rsid w:val="00EB1A63"/>
    <w:rsid w:val="00EC2C31"/>
    <w:rsid w:val="00EE17E7"/>
    <w:rsid w:val="00FA3FCB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086F"/>
  <w15:docId w15:val="{FFF5D8E0-8351-4634-B846-DC62436E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CF49E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CF4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F49EC"/>
  </w:style>
  <w:style w:type="paragraph" w:styleId="a5">
    <w:name w:val="Balloon Text"/>
    <w:basedOn w:val="a"/>
    <w:link w:val="a6"/>
    <w:uiPriority w:val="99"/>
    <w:semiHidden/>
    <w:unhideWhenUsed/>
    <w:rsid w:val="00CF4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9EC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A87050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EB1A63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D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7C33"/>
  </w:style>
  <w:style w:type="paragraph" w:customStyle="1" w:styleId="tkTablica">
    <w:name w:val="_Текст таблицы (tkTablica)"/>
    <w:basedOn w:val="a"/>
    <w:rsid w:val="00817C3F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Grif">
    <w:name w:val="_Гриф (tkGrif)"/>
    <w:basedOn w:val="a"/>
    <w:rsid w:val="00EE17E7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Улугбек Нургазиев</cp:lastModifiedBy>
  <cp:revision>17</cp:revision>
  <cp:lastPrinted>2020-03-19T13:01:00Z</cp:lastPrinted>
  <dcterms:created xsi:type="dcterms:W3CDTF">2020-03-17T09:29:00Z</dcterms:created>
  <dcterms:modified xsi:type="dcterms:W3CDTF">2020-03-19T13:01:00Z</dcterms:modified>
</cp:coreProperties>
</file>